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A62F1" w14:textId="77777777" w:rsidR="004E5CD3" w:rsidRDefault="004E5CD3" w:rsidP="00EC19DE">
      <w:pPr>
        <w:spacing w:after="0" w:line="240" w:lineRule="auto"/>
      </w:pPr>
    </w:p>
    <w:p w14:paraId="0F42355B" w14:textId="39D54696" w:rsidR="00EC19DE" w:rsidRPr="00BA6670" w:rsidRDefault="0095036B" w:rsidP="00EC19DE">
      <w:pPr>
        <w:spacing w:after="0" w:line="240" w:lineRule="auto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b/>
          <w:bCs/>
          <w:color w:val="0070C0"/>
          <w:sz w:val="32"/>
          <w:szCs w:val="32"/>
        </w:rPr>
        <w:t>1er</w:t>
      </w:r>
      <w:r w:rsidR="008F0FD1">
        <w:rPr>
          <w:rFonts w:ascii="Tahoma" w:hAnsi="Tahoma" w:cs="Tahoma"/>
          <w:b/>
          <w:bCs/>
          <w:color w:val="0070C0"/>
          <w:sz w:val="32"/>
          <w:szCs w:val="32"/>
        </w:rPr>
        <w:t xml:space="preserve"> Grado - </w:t>
      </w:r>
      <w:r w:rsidR="00242AA1">
        <w:rPr>
          <w:rFonts w:ascii="Tahoma" w:hAnsi="Tahoma" w:cs="Tahoma"/>
          <w:b/>
          <w:bCs/>
          <w:color w:val="0070C0"/>
          <w:sz w:val="32"/>
          <w:szCs w:val="32"/>
        </w:rPr>
        <w:t>OCTUBRE</w:t>
      </w:r>
    </w:p>
    <w:p w14:paraId="7A05A05F" w14:textId="77777777" w:rsidR="00EC19DE" w:rsidRPr="00066322" w:rsidRDefault="00EC19DE" w:rsidP="00EC19DE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4986" w:type="pct"/>
        <w:tblLook w:val="04A0" w:firstRow="1" w:lastRow="0" w:firstColumn="1" w:lastColumn="0" w:noHBand="0" w:noVBand="1"/>
      </w:tblPr>
      <w:tblGrid>
        <w:gridCol w:w="1048"/>
        <w:gridCol w:w="2835"/>
        <w:gridCol w:w="7937"/>
        <w:gridCol w:w="2268"/>
      </w:tblGrid>
      <w:tr w:rsidR="008F0FD1" w:rsidRPr="005B0E01" w14:paraId="1712B1E0" w14:textId="26BAAEF5" w:rsidTr="008F0FD1">
        <w:tc>
          <w:tcPr>
            <w:tcW w:w="1048" w:type="dxa"/>
            <w:shd w:val="clear" w:color="auto" w:fill="BDD6EE" w:themeFill="accent5" w:themeFillTint="66"/>
            <w:vAlign w:val="center"/>
          </w:tcPr>
          <w:p w14:paraId="44E6652E" w14:textId="451D0706" w:rsidR="008F0FD1" w:rsidRPr="0028566B" w:rsidRDefault="008F0FD1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Campo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55C47B8A" w14:textId="77777777" w:rsidR="008F0FD1" w:rsidRPr="005B0E01" w:rsidRDefault="008F0FD1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B0E01">
              <w:rPr>
                <w:rFonts w:ascii="Tahoma" w:hAnsi="Tahoma" w:cs="Tahoma"/>
                <w:b/>
                <w:bCs/>
                <w:sz w:val="24"/>
                <w:szCs w:val="24"/>
              </w:rPr>
              <w:t>Contenido</w:t>
            </w:r>
          </w:p>
        </w:tc>
        <w:tc>
          <w:tcPr>
            <w:tcW w:w="7937" w:type="dxa"/>
            <w:shd w:val="clear" w:color="auto" w:fill="BDD6EE" w:themeFill="accent5" w:themeFillTint="66"/>
            <w:vAlign w:val="center"/>
          </w:tcPr>
          <w:p w14:paraId="6DC43133" w14:textId="77777777" w:rsidR="008F0FD1" w:rsidRPr="005B0E01" w:rsidRDefault="008F0FD1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B0E01">
              <w:rPr>
                <w:rFonts w:ascii="Tahoma" w:hAnsi="Tahoma" w:cs="Tahoma"/>
                <w:b/>
                <w:bCs/>
                <w:sz w:val="24"/>
                <w:szCs w:val="24"/>
              </w:rPr>
              <w:t>PDA</w:t>
            </w:r>
          </w:p>
          <w:p w14:paraId="1AA06A17" w14:textId="32BAA973" w:rsidR="008F0FD1" w:rsidRPr="005B0E01" w:rsidRDefault="0095036B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Primer</w:t>
            </w:r>
            <w:r w:rsidR="008F0FD1" w:rsidRPr="005B0E0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Grado</w:t>
            </w:r>
          </w:p>
        </w:tc>
        <w:tc>
          <w:tcPr>
            <w:tcW w:w="2268" w:type="dxa"/>
            <w:shd w:val="clear" w:color="auto" w:fill="BDD6EE" w:themeFill="accent5" w:themeFillTint="66"/>
            <w:vAlign w:val="center"/>
          </w:tcPr>
          <w:p w14:paraId="62D6B4B6" w14:textId="2FF912B9" w:rsidR="008F0FD1" w:rsidRPr="005B0E01" w:rsidRDefault="008F0FD1" w:rsidP="008F0FD1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Secuencia</w:t>
            </w:r>
          </w:p>
        </w:tc>
      </w:tr>
      <w:tr w:rsidR="00242AA1" w:rsidRPr="005B0E01" w14:paraId="3B1C35B9" w14:textId="77777777" w:rsidTr="002F057E">
        <w:tc>
          <w:tcPr>
            <w:tcW w:w="1048" w:type="dxa"/>
            <w:vMerge w:val="restart"/>
            <w:textDirection w:val="btLr"/>
            <w:vAlign w:val="center"/>
          </w:tcPr>
          <w:p w14:paraId="1DF4B3B6" w14:textId="4C7308FE" w:rsidR="00242AA1" w:rsidRDefault="00242AA1" w:rsidP="00242AA1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Lenguajes</w:t>
            </w:r>
          </w:p>
        </w:tc>
        <w:tc>
          <w:tcPr>
            <w:tcW w:w="2835" w:type="dxa"/>
            <w:vAlign w:val="center"/>
          </w:tcPr>
          <w:p w14:paraId="4F9F14F9" w14:textId="7C4C14EE" w:rsidR="00242AA1" w:rsidRPr="002F057E" w:rsidRDefault="00242AA1" w:rsidP="00242AA1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B0E01">
              <w:rPr>
                <w:rFonts w:ascii="Tahoma" w:hAnsi="Tahoma" w:cs="Tahoma"/>
                <w:sz w:val="20"/>
                <w:szCs w:val="20"/>
              </w:rPr>
              <w:t>Narración de actividades y eventos relevantes que tengan lugar en la familia, la escuela o el resto de la comunidad.</w:t>
            </w:r>
          </w:p>
        </w:tc>
        <w:tc>
          <w:tcPr>
            <w:tcW w:w="7937" w:type="dxa"/>
            <w:vAlign w:val="center"/>
          </w:tcPr>
          <w:p w14:paraId="0DCBE7C6" w14:textId="77777777" w:rsidR="00242AA1" w:rsidRPr="005B0E01" w:rsidRDefault="00242AA1" w:rsidP="00242AA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B0E01">
              <w:rPr>
                <w:rFonts w:ascii="Tahoma" w:hAnsi="Tahoma" w:cs="Tahoma"/>
                <w:sz w:val="20"/>
                <w:szCs w:val="20"/>
              </w:rPr>
              <w:t>Relata historias relacionadas con actividades y eventos que tienen lugar en su entorno inmediato, cuidando el orden lógico de los hechos y el volumen de voz.</w:t>
            </w:r>
          </w:p>
          <w:p w14:paraId="62874D67" w14:textId="77777777" w:rsidR="00242AA1" w:rsidRPr="005B0E01" w:rsidRDefault="00242AA1" w:rsidP="00242AA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B0E01">
              <w:rPr>
                <w:rFonts w:ascii="Tahoma" w:hAnsi="Tahoma" w:cs="Tahoma"/>
                <w:sz w:val="20"/>
                <w:szCs w:val="20"/>
              </w:rPr>
              <w:t>Identifica la secuencia de acciones y a los protagonistas y otros personajes involucrados en una historia.</w:t>
            </w:r>
          </w:p>
          <w:p w14:paraId="7BB14447" w14:textId="77777777" w:rsidR="00242AA1" w:rsidRPr="005B0E01" w:rsidRDefault="00242AA1" w:rsidP="00242AA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B0E01">
              <w:rPr>
                <w:rFonts w:ascii="Tahoma" w:hAnsi="Tahoma" w:cs="Tahoma"/>
                <w:sz w:val="20"/>
                <w:szCs w:val="20"/>
              </w:rPr>
              <w:t>Reconoce que, para que una narración se entienda, debe cuidarse tanto la coherencia como la claridad de lo que se expresa.</w:t>
            </w:r>
          </w:p>
          <w:p w14:paraId="5A954C28" w14:textId="77777777" w:rsidR="00242AA1" w:rsidRPr="005B0E01" w:rsidRDefault="00242AA1" w:rsidP="00242AA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B0E01">
              <w:rPr>
                <w:rFonts w:ascii="Tahoma" w:hAnsi="Tahoma" w:cs="Tahoma"/>
                <w:sz w:val="20"/>
                <w:szCs w:val="20"/>
              </w:rPr>
              <w:t>Responde preguntas que le hacen sobre su narración.</w:t>
            </w:r>
          </w:p>
          <w:p w14:paraId="24F475B7" w14:textId="2C9777D2" w:rsidR="00242AA1" w:rsidRPr="002F057E" w:rsidRDefault="00242AA1" w:rsidP="00242AA1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B0E01">
              <w:rPr>
                <w:rFonts w:ascii="Tahoma" w:hAnsi="Tahoma" w:cs="Tahoma"/>
                <w:sz w:val="20"/>
                <w:szCs w:val="20"/>
              </w:rPr>
              <w:t>Recrea y comparte una historia personal con viñetas conformadas de dibujo y texto, cuidando el orden lógico de los hechos.</w:t>
            </w:r>
          </w:p>
        </w:tc>
        <w:tc>
          <w:tcPr>
            <w:tcW w:w="2268" w:type="dxa"/>
            <w:vAlign w:val="center"/>
          </w:tcPr>
          <w:p w14:paraId="5154BE7A" w14:textId="163D6E2E" w:rsidR="00242AA1" w:rsidRPr="00242AA1" w:rsidRDefault="00242AA1" w:rsidP="00242AA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42AA1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 1. </w:t>
            </w:r>
            <w:r w:rsidRPr="00242AA1">
              <w:rPr>
                <w:rFonts w:ascii="Tahoma" w:hAnsi="Tahoma" w:cs="Tahoma"/>
                <w:sz w:val="20"/>
                <w:szCs w:val="20"/>
              </w:rPr>
              <w:t>¡Nuestras historias cobran vida! Creando historietas en comunidad</w:t>
            </w:r>
          </w:p>
        </w:tc>
      </w:tr>
      <w:tr w:rsidR="00242AA1" w:rsidRPr="005B0E01" w14:paraId="16A0DABF" w14:textId="77777777" w:rsidTr="00242AA1">
        <w:trPr>
          <w:trHeight w:val="1007"/>
        </w:trPr>
        <w:tc>
          <w:tcPr>
            <w:tcW w:w="1048" w:type="dxa"/>
            <w:vMerge/>
            <w:vAlign w:val="center"/>
          </w:tcPr>
          <w:p w14:paraId="29168D07" w14:textId="77777777" w:rsidR="00242AA1" w:rsidRDefault="00242AA1" w:rsidP="00242AA1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12D2034" w14:textId="49DC6C3C" w:rsidR="00242AA1" w:rsidRPr="002F057E" w:rsidRDefault="00242AA1" w:rsidP="00242AA1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B0E01">
              <w:rPr>
                <w:rFonts w:ascii="Tahoma" w:hAnsi="Tahoma" w:cs="Tahoma"/>
                <w:sz w:val="20"/>
                <w:szCs w:val="20"/>
              </w:rPr>
              <w:t>Lectura, escritura y otros tipos de interacción mediante lenguajes que ocurren en el contexto familiar.</w:t>
            </w:r>
          </w:p>
        </w:tc>
        <w:tc>
          <w:tcPr>
            <w:tcW w:w="7937" w:type="dxa"/>
            <w:vAlign w:val="center"/>
          </w:tcPr>
          <w:p w14:paraId="1B3962DA" w14:textId="28311570" w:rsidR="00242AA1" w:rsidRPr="002F057E" w:rsidRDefault="00242AA1" w:rsidP="00242AA1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B0E01">
              <w:rPr>
                <w:rFonts w:ascii="Tahoma" w:hAnsi="Tahoma" w:cs="Tahoma"/>
                <w:sz w:val="20"/>
                <w:szCs w:val="20"/>
              </w:rPr>
              <w:t>Explora portadores de texto, como libros, revistas, documentos digitales, entre otras, que se encuentran en su ambiente familiar, si alguien los usa, con qué propósitos y en qué lengua están.</w:t>
            </w:r>
          </w:p>
        </w:tc>
        <w:tc>
          <w:tcPr>
            <w:tcW w:w="2268" w:type="dxa"/>
            <w:vAlign w:val="center"/>
          </w:tcPr>
          <w:p w14:paraId="0392179F" w14:textId="29939C12" w:rsidR="00242AA1" w:rsidRPr="00242AA1" w:rsidRDefault="00242AA1" w:rsidP="00242AA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42AA1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 2. </w:t>
            </w:r>
            <w:r w:rsidRPr="00242AA1">
              <w:rPr>
                <w:rFonts w:ascii="Tahoma" w:hAnsi="Tahoma" w:cs="Tahoma"/>
                <w:sz w:val="20"/>
                <w:szCs w:val="20"/>
              </w:rPr>
              <w:t>Exploradores de textos</w:t>
            </w:r>
          </w:p>
        </w:tc>
      </w:tr>
      <w:tr w:rsidR="00242AA1" w:rsidRPr="005B0E01" w14:paraId="2F085352" w14:textId="77777777" w:rsidTr="00242AA1">
        <w:trPr>
          <w:cantSplit/>
          <w:trHeight w:val="1830"/>
        </w:trPr>
        <w:tc>
          <w:tcPr>
            <w:tcW w:w="1048" w:type="dxa"/>
            <w:textDirection w:val="btLr"/>
            <w:vAlign w:val="center"/>
          </w:tcPr>
          <w:p w14:paraId="70F610D5" w14:textId="4417D57E" w:rsidR="00242AA1" w:rsidRDefault="00242AA1" w:rsidP="00242AA1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Saberes y pensamiento científico</w:t>
            </w:r>
          </w:p>
        </w:tc>
        <w:tc>
          <w:tcPr>
            <w:tcW w:w="2835" w:type="dxa"/>
            <w:vAlign w:val="center"/>
          </w:tcPr>
          <w:p w14:paraId="2AF0B7C3" w14:textId="6FB6B9D5" w:rsidR="00242AA1" w:rsidRPr="002F057E" w:rsidRDefault="00242AA1" w:rsidP="00242AA1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F1ADE">
              <w:rPr>
                <w:rFonts w:ascii="Tahoma" w:hAnsi="Tahoma" w:cs="Tahoma"/>
                <w:sz w:val="20"/>
                <w:szCs w:val="20"/>
              </w:rPr>
              <w:t>Cuerpo humano: estructura externa, acciones para su cuidado y sus cambios como parte del crecimiento.</w:t>
            </w:r>
          </w:p>
        </w:tc>
        <w:tc>
          <w:tcPr>
            <w:tcW w:w="7937" w:type="dxa"/>
            <w:vAlign w:val="center"/>
          </w:tcPr>
          <w:p w14:paraId="50040E99" w14:textId="77777777" w:rsidR="00242AA1" w:rsidRPr="004E5CD3" w:rsidRDefault="00242AA1" w:rsidP="00242AA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E5CD3">
              <w:rPr>
                <w:rFonts w:ascii="Tahoma" w:hAnsi="Tahoma" w:cs="Tahoma"/>
                <w:sz w:val="20"/>
                <w:szCs w:val="20"/>
              </w:rPr>
              <w:t>Describe sus características físicas y las de sus pares para favorecer el autoconocimiento y reconocer que todos los cuerpos son especiales, únicos e irrepetibles y merecen ser respetados.</w:t>
            </w:r>
          </w:p>
          <w:p w14:paraId="6FC67B65" w14:textId="46B0E4EA" w:rsidR="00242AA1" w:rsidRPr="002F057E" w:rsidRDefault="00242AA1" w:rsidP="00242AA1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5CD3">
              <w:rPr>
                <w:rFonts w:ascii="Tahoma" w:hAnsi="Tahoma" w:cs="Tahoma"/>
                <w:sz w:val="20"/>
                <w:szCs w:val="20"/>
              </w:rPr>
              <w:t>Identifica, representa cronológicamente y comunica cómo es ahora y cómo era antes con base en características físicas, gustos, intereses, o actividades que realiza, e infiere algunos cambios que tendrá en el futuro al compararse con personas mayores y reconoce que son parte del crecimiento.</w:t>
            </w:r>
          </w:p>
        </w:tc>
        <w:tc>
          <w:tcPr>
            <w:tcW w:w="2268" w:type="dxa"/>
            <w:vAlign w:val="center"/>
          </w:tcPr>
          <w:p w14:paraId="2C78BD71" w14:textId="755270E6" w:rsidR="00242AA1" w:rsidRPr="00242AA1" w:rsidRDefault="00242AA1" w:rsidP="00242AA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42AA1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242AA1">
              <w:rPr>
                <w:rFonts w:ascii="Tahoma" w:hAnsi="Tahoma" w:cs="Tahoma"/>
                <w:sz w:val="20"/>
                <w:szCs w:val="20"/>
              </w:rPr>
              <w:t>¡Mi cuerpo es único, cambia y crece maravillosamente!</w:t>
            </w:r>
          </w:p>
        </w:tc>
      </w:tr>
      <w:tr w:rsidR="00242AA1" w:rsidRPr="005B0E01" w14:paraId="6DFD02F8" w14:textId="77777777" w:rsidTr="00242AA1">
        <w:trPr>
          <w:trHeight w:val="1842"/>
        </w:trPr>
        <w:tc>
          <w:tcPr>
            <w:tcW w:w="1048" w:type="dxa"/>
            <w:textDirection w:val="btLr"/>
            <w:vAlign w:val="center"/>
          </w:tcPr>
          <w:p w14:paraId="74149D25" w14:textId="34905503" w:rsidR="00242AA1" w:rsidRDefault="00242AA1" w:rsidP="00242AA1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Ética, naturaleza y sociedades</w:t>
            </w:r>
          </w:p>
        </w:tc>
        <w:tc>
          <w:tcPr>
            <w:tcW w:w="2835" w:type="dxa"/>
            <w:vAlign w:val="center"/>
          </w:tcPr>
          <w:p w14:paraId="55DD78B2" w14:textId="0F79B085" w:rsidR="00242AA1" w:rsidRPr="002F057E" w:rsidRDefault="00242AA1" w:rsidP="00242AA1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B0E01">
              <w:rPr>
                <w:rFonts w:ascii="Tahoma" w:hAnsi="Tahoma" w:cs="Tahoma"/>
                <w:sz w:val="20"/>
                <w:szCs w:val="20"/>
              </w:rPr>
              <w:t>Historia de la vida cotidiana: cambios en el tiempo y el espacio ocurridos en la comunidad.</w:t>
            </w:r>
          </w:p>
        </w:tc>
        <w:tc>
          <w:tcPr>
            <w:tcW w:w="7937" w:type="dxa"/>
            <w:vAlign w:val="center"/>
          </w:tcPr>
          <w:p w14:paraId="2C6C2001" w14:textId="4A75922B" w:rsidR="00242AA1" w:rsidRPr="002F057E" w:rsidRDefault="00242AA1" w:rsidP="00242AA1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B0E01">
              <w:rPr>
                <w:rFonts w:ascii="Tahoma" w:hAnsi="Tahoma" w:cs="Tahoma"/>
                <w:sz w:val="20"/>
                <w:szCs w:val="20"/>
              </w:rPr>
              <w:t>Indaga en fuentes orales, escritas, fotográficas, testimoniales y digitales, los cambios en la vida cotidiana, en el tiempo y el espacio, ocurridos en la comunidad, con relación a las viviendas, los trabajos y las áreas verdes.</w:t>
            </w:r>
          </w:p>
        </w:tc>
        <w:tc>
          <w:tcPr>
            <w:tcW w:w="2268" w:type="dxa"/>
            <w:vAlign w:val="center"/>
          </w:tcPr>
          <w:p w14:paraId="4B1489F3" w14:textId="563BCBF1" w:rsidR="00242AA1" w:rsidRPr="00242AA1" w:rsidRDefault="00242AA1" w:rsidP="00242AA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42AA1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242AA1">
              <w:rPr>
                <w:rFonts w:ascii="Tahoma" w:hAnsi="Tahoma" w:cs="Tahoma"/>
                <w:sz w:val="20"/>
                <w:szCs w:val="20"/>
              </w:rPr>
              <w:t>Viajeros del tiempo: Descubriendo los cambios de nuestra comunidad</w:t>
            </w:r>
          </w:p>
        </w:tc>
      </w:tr>
      <w:tr w:rsidR="00242AA1" w:rsidRPr="005B0E01" w14:paraId="035BC0E5" w14:textId="77777777" w:rsidTr="00242AA1">
        <w:trPr>
          <w:cantSplit/>
          <w:trHeight w:val="964"/>
        </w:trPr>
        <w:tc>
          <w:tcPr>
            <w:tcW w:w="1048" w:type="dxa"/>
            <w:vMerge w:val="restart"/>
            <w:textDirection w:val="btLr"/>
            <w:vAlign w:val="center"/>
          </w:tcPr>
          <w:p w14:paraId="16A298FA" w14:textId="45777468" w:rsidR="00242AA1" w:rsidRDefault="00242AA1" w:rsidP="00242AA1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De lo humano y lo comunitario</w:t>
            </w:r>
          </w:p>
        </w:tc>
        <w:tc>
          <w:tcPr>
            <w:tcW w:w="2835" w:type="dxa"/>
            <w:vAlign w:val="center"/>
          </w:tcPr>
          <w:p w14:paraId="76D365F7" w14:textId="611BC86D" w:rsidR="00242AA1" w:rsidRPr="002F057E" w:rsidRDefault="00242AA1" w:rsidP="00242AA1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B0E01">
              <w:rPr>
                <w:rFonts w:ascii="Tahoma" w:hAnsi="Tahoma" w:cs="Tahoma"/>
                <w:sz w:val="20"/>
                <w:szCs w:val="20"/>
              </w:rPr>
              <w:t>Historia personal y familiar.</w:t>
            </w:r>
          </w:p>
        </w:tc>
        <w:tc>
          <w:tcPr>
            <w:tcW w:w="7937" w:type="dxa"/>
            <w:vAlign w:val="center"/>
          </w:tcPr>
          <w:p w14:paraId="26FBA8F2" w14:textId="01E4E035" w:rsidR="00242AA1" w:rsidRPr="002F057E" w:rsidRDefault="00242AA1" w:rsidP="00242AA1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B0E01">
              <w:rPr>
                <w:rFonts w:ascii="Tahoma" w:hAnsi="Tahoma" w:cs="Tahoma"/>
                <w:sz w:val="20"/>
                <w:szCs w:val="20"/>
              </w:rPr>
              <w:t>Platica sobre sucesos de su historia personal y familiar y los ordena en antes, después y ahora.</w:t>
            </w:r>
          </w:p>
        </w:tc>
        <w:tc>
          <w:tcPr>
            <w:tcW w:w="2268" w:type="dxa"/>
            <w:vAlign w:val="center"/>
          </w:tcPr>
          <w:p w14:paraId="1F8D1B44" w14:textId="6299614C" w:rsidR="00242AA1" w:rsidRPr="00242AA1" w:rsidRDefault="00242AA1" w:rsidP="00242AA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42AA1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 1. </w:t>
            </w:r>
            <w:r w:rsidRPr="00242AA1">
              <w:rPr>
                <w:rFonts w:ascii="Tahoma" w:hAnsi="Tahoma" w:cs="Tahoma"/>
                <w:sz w:val="20"/>
                <w:szCs w:val="20"/>
              </w:rPr>
              <w:t>¡Mi historia, mi tesoro: un viaje por el tiempo!</w:t>
            </w:r>
          </w:p>
        </w:tc>
      </w:tr>
      <w:tr w:rsidR="00242AA1" w:rsidRPr="005B0E01" w14:paraId="39E14D23" w14:textId="77777777" w:rsidTr="00242AA1">
        <w:trPr>
          <w:trHeight w:val="964"/>
        </w:trPr>
        <w:tc>
          <w:tcPr>
            <w:tcW w:w="1048" w:type="dxa"/>
            <w:vMerge/>
            <w:vAlign w:val="center"/>
          </w:tcPr>
          <w:p w14:paraId="09347279" w14:textId="77777777" w:rsidR="00242AA1" w:rsidRDefault="00242AA1" w:rsidP="00242AA1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C184401" w14:textId="447A063A" w:rsidR="00242AA1" w:rsidRPr="002F057E" w:rsidRDefault="00242AA1" w:rsidP="00242AA1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B0E01">
              <w:rPr>
                <w:rFonts w:ascii="Tahoma" w:hAnsi="Tahoma" w:cs="Tahoma"/>
                <w:sz w:val="20"/>
                <w:szCs w:val="20"/>
              </w:rPr>
              <w:t>Educación Integral en Sexualidad.</w:t>
            </w:r>
          </w:p>
        </w:tc>
        <w:tc>
          <w:tcPr>
            <w:tcW w:w="7937" w:type="dxa"/>
            <w:vAlign w:val="center"/>
          </w:tcPr>
          <w:p w14:paraId="09F5AF1C" w14:textId="184DC906" w:rsidR="00242AA1" w:rsidRPr="002F057E" w:rsidRDefault="00242AA1" w:rsidP="00242AA1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B0E01">
              <w:rPr>
                <w:rFonts w:ascii="Tahoma" w:hAnsi="Tahoma" w:cs="Tahoma"/>
                <w:sz w:val="20"/>
                <w:szCs w:val="20"/>
              </w:rPr>
              <w:t>Reflexiona acerca de las diversas formas de ser y actuar de hombres y mujeres a partir de distintas situaciones cotidianas, para reconocer manifestaciones en favor de una interacción respetuosa y convivencia sana.</w:t>
            </w:r>
          </w:p>
        </w:tc>
        <w:tc>
          <w:tcPr>
            <w:tcW w:w="2268" w:type="dxa"/>
            <w:vAlign w:val="center"/>
          </w:tcPr>
          <w:p w14:paraId="314B895C" w14:textId="71E4565D" w:rsidR="00242AA1" w:rsidRPr="00242AA1" w:rsidRDefault="00242AA1" w:rsidP="00242AA1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42AA1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 2. </w:t>
            </w:r>
            <w:r w:rsidRPr="00242AA1">
              <w:rPr>
                <w:rFonts w:ascii="Tahoma" w:hAnsi="Tahoma" w:cs="Tahoma"/>
                <w:sz w:val="20"/>
                <w:szCs w:val="20"/>
              </w:rPr>
              <w:t>Sin etiquetas: niñas y niños hacemos de todo</w:t>
            </w:r>
          </w:p>
        </w:tc>
      </w:tr>
      <w:tr w:rsidR="000D0A12" w:rsidRPr="005B0E01" w14:paraId="310B9888" w14:textId="77777777" w:rsidTr="006329D1">
        <w:trPr>
          <w:cantSplit/>
          <w:trHeight w:val="1587"/>
        </w:trPr>
        <w:tc>
          <w:tcPr>
            <w:tcW w:w="1048" w:type="dxa"/>
            <w:textDirection w:val="btLr"/>
            <w:vAlign w:val="center"/>
          </w:tcPr>
          <w:p w14:paraId="7B8A12F9" w14:textId="0B487413" w:rsidR="000D0A12" w:rsidRDefault="000D0A12" w:rsidP="000D0A12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Educación Física</w:t>
            </w:r>
          </w:p>
        </w:tc>
        <w:tc>
          <w:tcPr>
            <w:tcW w:w="2835" w:type="dxa"/>
            <w:vAlign w:val="center"/>
          </w:tcPr>
          <w:p w14:paraId="7B06CEBE" w14:textId="49428E75" w:rsidR="000D0A12" w:rsidRPr="000D0A12" w:rsidRDefault="000D0A12" w:rsidP="000D0A12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D0A12">
              <w:rPr>
                <w:rFonts w:ascii="Tahoma" w:hAnsi="Tahoma" w:cs="Tahoma"/>
                <w:sz w:val="20"/>
                <w:szCs w:val="20"/>
              </w:rPr>
              <w:t>Posibilidades cognitivas, expresivas, motrices, creativas y de relación.</w:t>
            </w:r>
          </w:p>
        </w:tc>
        <w:tc>
          <w:tcPr>
            <w:tcW w:w="7937" w:type="dxa"/>
            <w:vAlign w:val="center"/>
          </w:tcPr>
          <w:p w14:paraId="4F364BA1" w14:textId="195FF50C" w:rsidR="000D0A12" w:rsidRPr="000D0A12" w:rsidRDefault="000D0A12" w:rsidP="000D0A12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D0A12">
              <w:rPr>
                <w:rFonts w:ascii="Tahoma" w:hAnsi="Tahoma" w:cs="Tahoma"/>
                <w:sz w:val="20"/>
                <w:szCs w:val="20"/>
              </w:rPr>
              <w:t>Explora acciones motrices y expresivas en juegos y situaciones cotidianas que implican equilibrio, orientación espacial-temporal y coordinación motriz, para mejorar el conocimiento de sí.</w:t>
            </w:r>
          </w:p>
        </w:tc>
        <w:tc>
          <w:tcPr>
            <w:tcW w:w="2268" w:type="dxa"/>
            <w:vAlign w:val="center"/>
          </w:tcPr>
          <w:p w14:paraId="71003C06" w14:textId="027B2BBE" w:rsidR="000D0A12" w:rsidRPr="000D0A12" w:rsidRDefault="000D0A12" w:rsidP="000D0A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0D0A1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0D0A12">
              <w:rPr>
                <w:rFonts w:ascii="Tahoma" w:eastAsia="Google Sans" w:hAnsi="Tahoma" w:cs="Tahoma"/>
                <w:color w:val="1F1F1F"/>
                <w:sz w:val="20"/>
                <w:szCs w:val="20"/>
              </w:rPr>
              <w:t>¡Explorar, equilibrar y cuidar mi cuerpo en movimiento!</w:t>
            </w:r>
          </w:p>
        </w:tc>
      </w:tr>
      <w:tr w:rsidR="00143322" w:rsidRPr="005B0E01" w14:paraId="0BB63ABF" w14:textId="77777777" w:rsidTr="00143322">
        <w:trPr>
          <w:cantSplit/>
          <w:trHeight w:val="794"/>
        </w:trPr>
        <w:tc>
          <w:tcPr>
            <w:tcW w:w="1048" w:type="dxa"/>
            <w:vMerge w:val="restart"/>
            <w:textDirection w:val="btLr"/>
            <w:vAlign w:val="center"/>
          </w:tcPr>
          <w:p w14:paraId="29615B13" w14:textId="12A7B39E" w:rsidR="00143322" w:rsidRDefault="00143322" w:rsidP="00143322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Matemáticas</w:t>
            </w:r>
          </w:p>
        </w:tc>
        <w:tc>
          <w:tcPr>
            <w:tcW w:w="2835" w:type="dxa"/>
            <w:vAlign w:val="center"/>
          </w:tcPr>
          <w:p w14:paraId="16EFB262" w14:textId="6A035C6A" w:rsidR="00143322" w:rsidRPr="00143322" w:rsidRDefault="00143322" w:rsidP="00143322">
            <w:pPr>
              <w:rPr>
                <w:rFonts w:ascii="Tahoma" w:hAnsi="Tahoma" w:cs="Tahoma"/>
                <w:sz w:val="20"/>
                <w:szCs w:val="20"/>
              </w:rPr>
            </w:pPr>
            <w:r w:rsidRPr="00143322">
              <w:rPr>
                <w:rFonts w:ascii="Tahoma" w:hAnsi="Tahoma" w:cs="Tahoma"/>
                <w:sz w:val="20"/>
                <w:szCs w:val="20"/>
              </w:rPr>
              <w:t>Estudio de los números.</w:t>
            </w:r>
          </w:p>
        </w:tc>
        <w:tc>
          <w:tcPr>
            <w:tcW w:w="7937" w:type="dxa"/>
            <w:vAlign w:val="center"/>
          </w:tcPr>
          <w:p w14:paraId="049B2236" w14:textId="1DFD4DE3" w:rsidR="00143322" w:rsidRPr="00143322" w:rsidRDefault="00143322" w:rsidP="00143322">
            <w:pPr>
              <w:rPr>
                <w:rFonts w:ascii="Tahoma" w:hAnsi="Tahoma" w:cs="Tahoma"/>
                <w:sz w:val="20"/>
                <w:szCs w:val="20"/>
              </w:rPr>
            </w:pPr>
            <w:r w:rsidRPr="00143322">
              <w:rPr>
                <w:rFonts w:ascii="Tahoma" w:hAnsi="Tahoma" w:cs="Tahoma"/>
                <w:sz w:val="20"/>
                <w:szCs w:val="20"/>
              </w:rPr>
              <w:t>Identifica regularidades en la sucesión numérica hasta 100.</w:t>
            </w:r>
          </w:p>
        </w:tc>
        <w:tc>
          <w:tcPr>
            <w:tcW w:w="2268" w:type="dxa"/>
            <w:vAlign w:val="center"/>
          </w:tcPr>
          <w:p w14:paraId="52933053" w14:textId="77777777" w:rsidR="00143322" w:rsidRPr="00143322" w:rsidRDefault="00143322" w:rsidP="001433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43322">
              <w:rPr>
                <w:rFonts w:ascii="Tahoma" w:hAnsi="Tahoma" w:cs="Tahoma"/>
                <w:b/>
                <w:bCs/>
                <w:sz w:val="20"/>
                <w:szCs w:val="20"/>
              </w:rPr>
              <w:t>Semana # 1</w:t>
            </w:r>
          </w:p>
          <w:p w14:paraId="4E7C2578" w14:textId="73B1B139" w:rsidR="00143322" w:rsidRPr="00143322" w:rsidRDefault="00143322" w:rsidP="001433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43322">
              <w:rPr>
                <w:rFonts w:ascii="Tahoma" w:hAnsi="Tahoma" w:cs="Tahoma"/>
                <w:b/>
                <w:bCs/>
                <w:sz w:val="20"/>
                <w:szCs w:val="20"/>
              </w:rPr>
              <w:t>Semana # 2</w:t>
            </w:r>
          </w:p>
        </w:tc>
      </w:tr>
      <w:tr w:rsidR="00143322" w:rsidRPr="005B0E01" w14:paraId="12878DC3" w14:textId="77777777" w:rsidTr="00143322">
        <w:trPr>
          <w:cantSplit/>
          <w:trHeight w:val="1257"/>
        </w:trPr>
        <w:tc>
          <w:tcPr>
            <w:tcW w:w="1048" w:type="dxa"/>
            <w:vMerge/>
            <w:textDirection w:val="btLr"/>
            <w:vAlign w:val="center"/>
          </w:tcPr>
          <w:p w14:paraId="783D95BE" w14:textId="3B0D9206" w:rsidR="00143322" w:rsidRDefault="00143322" w:rsidP="00143322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DA6A457" w14:textId="19A1CF37" w:rsidR="00143322" w:rsidRPr="00143322" w:rsidRDefault="00143322" w:rsidP="00143322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43322">
              <w:rPr>
                <w:rFonts w:ascii="Tahoma" w:hAnsi="Tahoma" w:cs="Tahoma"/>
                <w:sz w:val="20"/>
                <w:szCs w:val="20"/>
              </w:rPr>
              <w:t>Construcción de la noción de suma y resta, y su relación como operaciones inversas.</w:t>
            </w:r>
          </w:p>
        </w:tc>
        <w:tc>
          <w:tcPr>
            <w:tcW w:w="7937" w:type="dxa"/>
            <w:vAlign w:val="center"/>
          </w:tcPr>
          <w:p w14:paraId="2CFB836F" w14:textId="6F972AF9" w:rsidR="00143322" w:rsidRPr="00143322" w:rsidRDefault="00143322" w:rsidP="00143322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43322">
              <w:rPr>
                <w:rFonts w:ascii="Tahoma" w:hAnsi="Tahoma" w:cs="Tahoma"/>
                <w:sz w:val="20"/>
                <w:szCs w:val="20"/>
              </w:rPr>
              <w:t>Reconoce, a partir de la resolución de situaciones que implican agregar, quitar, juntar, comparar y completar, que la suma es el total de dos o más cantidades y la resta, como la pérdida de elementos en una colección.</w:t>
            </w:r>
          </w:p>
        </w:tc>
        <w:tc>
          <w:tcPr>
            <w:tcW w:w="2268" w:type="dxa"/>
            <w:vAlign w:val="center"/>
          </w:tcPr>
          <w:p w14:paraId="3FFB2EB2" w14:textId="77777777" w:rsidR="00143322" w:rsidRPr="00143322" w:rsidRDefault="00143322" w:rsidP="001433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43322">
              <w:rPr>
                <w:rFonts w:ascii="Tahoma" w:hAnsi="Tahoma" w:cs="Tahoma"/>
                <w:b/>
                <w:bCs/>
                <w:sz w:val="20"/>
                <w:szCs w:val="20"/>
              </w:rPr>
              <w:t>Semana # 3</w:t>
            </w:r>
          </w:p>
          <w:p w14:paraId="47EE0D78" w14:textId="223B401A" w:rsidR="00143322" w:rsidRPr="00143322" w:rsidRDefault="00143322" w:rsidP="001433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43322">
              <w:rPr>
                <w:rFonts w:ascii="Tahoma" w:hAnsi="Tahoma" w:cs="Tahoma"/>
                <w:b/>
                <w:bCs/>
                <w:sz w:val="20"/>
                <w:szCs w:val="20"/>
              </w:rPr>
              <w:t>Semana # 4</w:t>
            </w:r>
          </w:p>
        </w:tc>
      </w:tr>
    </w:tbl>
    <w:p w14:paraId="526C74D7" w14:textId="77777777" w:rsidR="00EC19DE" w:rsidRPr="00A55FC4" w:rsidRDefault="00EC19DE" w:rsidP="00EC19DE">
      <w:pPr>
        <w:spacing w:after="0" w:line="240" w:lineRule="auto"/>
      </w:pPr>
    </w:p>
    <w:sectPr w:rsidR="00EC19DE" w:rsidRPr="00A55FC4" w:rsidSect="004E5CD3">
      <w:headerReference w:type="default" r:id="rId7"/>
      <w:footerReference w:type="default" r:id="rId8"/>
      <w:pgSz w:w="15840" w:h="12240" w:orient="landscape" w:code="1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A8A17" w14:textId="77777777" w:rsidR="00B4638A" w:rsidRDefault="00B4638A" w:rsidP="006517DB">
      <w:pPr>
        <w:spacing w:after="0" w:line="240" w:lineRule="auto"/>
      </w:pPr>
      <w:r>
        <w:separator/>
      </w:r>
    </w:p>
  </w:endnote>
  <w:endnote w:type="continuationSeparator" w:id="0">
    <w:p w14:paraId="112BEF02" w14:textId="77777777" w:rsidR="00B4638A" w:rsidRDefault="00B4638A" w:rsidP="00651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ogle San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B39C4" w14:textId="0AF3A9AA" w:rsidR="006517DB" w:rsidRDefault="006517DB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0C0A2A5" wp14:editId="112B0CC3">
              <wp:simplePos x="0" y="0"/>
              <wp:positionH relativeFrom="margin">
                <wp:posOffset>10963275</wp:posOffset>
              </wp:positionH>
              <wp:positionV relativeFrom="bottomMargin">
                <wp:align>top</wp:align>
              </wp:positionV>
              <wp:extent cx="762000" cy="895350"/>
              <wp:effectExtent l="0" t="0" r="0" b="0"/>
              <wp:wrapNone/>
              <wp:docPr id="1247324596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1709992740"/>
                          </w:sdtPr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904517296"/>
                              </w:sdtPr>
                              <w:sdtContent>
                                <w:p w14:paraId="171891BE" w14:textId="77777777" w:rsidR="006517DB" w:rsidRDefault="006517DB" w:rsidP="006517DB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 w:rsidRPr="005B3392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</w:rPr>
                                    <w:t>20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C0A2A5" id="Rectángulo 1" o:spid="_x0000_s1027" style="position:absolute;margin-left:863.25pt;margin-top:0;width:60pt;height:7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" filled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1709992740"/>
                    </w:sdt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904517296"/>
                        </w:sdtPr>
                        <w:sdtContent>
                          <w:p w14:paraId="171891BE" w14:textId="77777777" w:rsidR="006517DB" w:rsidRDefault="006517DB" w:rsidP="006517DB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 w:rsidRPr="005B3392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</w:rPr>
                              <w:t>20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AB4D9C" wp14:editId="710F1EC2">
              <wp:simplePos x="0" y="0"/>
              <wp:positionH relativeFrom="margin">
                <wp:posOffset>-533400</wp:posOffset>
              </wp:positionH>
              <wp:positionV relativeFrom="paragraph">
                <wp:posOffset>19050</wp:posOffset>
              </wp:positionV>
              <wp:extent cx="10044000" cy="396240"/>
              <wp:effectExtent l="19050" t="19050" r="33655" b="60960"/>
              <wp:wrapNone/>
              <wp:docPr id="392907956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44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2F956AB0" w14:textId="6B2AF2EA" w:rsidR="006517DB" w:rsidRPr="00006527" w:rsidRDefault="006517DB" w:rsidP="006517DB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6517DB">
                            <w:rPr>
                              <w:b/>
                              <w:sz w:val="36"/>
                              <w:szCs w:val="36"/>
                            </w:rPr>
                            <w:t>www.lainitas.com.mx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               Lainitas Primaria                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6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-202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AB4D9C" id="_x0000_s1028" style="position:absolute;margin-left:-42pt;margin-top:1.5pt;width:790.85pt;height:31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" fillcolor="#d9e2f3 [660]" strokecolor="#8eaadb [1940]" strokeweight="3pt">
              <v:shadow on="t" color="#205867" opacity=".5" offset="1pt"/>
              <v:textbox>
                <w:txbxContent>
                  <w:p w14:paraId="2F956AB0" w14:textId="6B2AF2EA" w:rsidR="006517DB" w:rsidRPr="00006527" w:rsidRDefault="006517DB" w:rsidP="006517DB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6517DB">
                      <w:rPr>
                        <w:b/>
                        <w:sz w:val="36"/>
                        <w:szCs w:val="36"/>
                      </w:rPr>
                      <w:t>www.lainitas.com.mx</w:t>
                    </w:r>
                    <w:r>
                      <w:rPr>
                        <w:b/>
                        <w:sz w:val="36"/>
                        <w:szCs w:val="36"/>
                      </w:rPr>
                      <w:t xml:space="preserve">               Lainitas Primaria                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6</w:t>
                    </w:r>
                    <w:r>
                      <w:rPr>
                        <w:b/>
                        <w:sz w:val="36"/>
                        <w:szCs w:val="36"/>
                      </w:rPr>
                      <w:t>-202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7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C9124" w14:textId="77777777" w:rsidR="00B4638A" w:rsidRDefault="00B4638A" w:rsidP="006517DB">
      <w:pPr>
        <w:spacing w:after="0" w:line="240" w:lineRule="auto"/>
      </w:pPr>
      <w:r>
        <w:separator/>
      </w:r>
    </w:p>
  </w:footnote>
  <w:footnote w:type="continuationSeparator" w:id="0">
    <w:p w14:paraId="1C535FF5" w14:textId="77777777" w:rsidR="00B4638A" w:rsidRDefault="00B4638A" w:rsidP="006517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EA5D" w14:textId="171A20EF" w:rsidR="006517DB" w:rsidRDefault="006517DB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6E2041" wp14:editId="416DAEA6">
              <wp:simplePos x="0" y="0"/>
              <wp:positionH relativeFrom="page">
                <wp:posOffset>0</wp:posOffset>
              </wp:positionH>
              <wp:positionV relativeFrom="paragraph">
                <wp:posOffset>-285750</wp:posOffset>
              </wp:positionV>
              <wp:extent cx="10044000" cy="396240"/>
              <wp:effectExtent l="19050" t="19050" r="33655" b="60960"/>
              <wp:wrapNone/>
              <wp:docPr id="2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44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0912B245" w14:textId="4A9AC3C7" w:rsidR="006517DB" w:rsidRPr="00006527" w:rsidRDefault="0095036B" w:rsidP="006517DB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>1er</w:t>
                          </w:r>
                          <w:r w:rsidR="006517DB">
                            <w:rPr>
                              <w:b/>
                              <w:sz w:val="36"/>
                              <w:szCs w:val="36"/>
                            </w:rPr>
                            <w:t xml:space="preserve"> Grado – </w:t>
                          </w:r>
                          <w:r w:rsidR="00195C78">
                            <w:rPr>
                              <w:b/>
                              <w:sz w:val="36"/>
                              <w:szCs w:val="36"/>
                            </w:rPr>
                            <w:t xml:space="preserve">Dosificación </w:t>
                          </w:r>
                          <w:r w:rsidR="00946F57">
                            <w:rPr>
                              <w:b/>
                              <w:sz w:val="36"/>
                              <w:szCs w:val="36"/>
                            </w:rPr>
                            <w:t>Mensual</w:t>
                          </w:r>
                          <w:r w:rsidR="00195C78">
                            <w:rPr>
                              <w:b/>
                              <w:sz w:val="36"/>
                              <w:szCs w:val="36"/>
                            </w:rPr>
                            <w:t xml:space="preserve"> de Contenidos y PDA</w:t>
                          </w:r>
                          <w:r w:rsidR="006517DB">
                            <w:rPr>
                              <w:b/>
                              <w:sz w:val="36"/>
                              <w:szCs w:val="36"/>
                            </w:rPr>
                            <w:t xml:space="preserve">             Lainitas Primaria       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6</w:t>
                          </w:r>
                          <w:r w:rsidR="006517DB">
                            <w:rPr>
                              <w:b/>
                              <w:sz w:val="36"/>
                              <w:szCs w:val="36"/>
                            </w:rPr>
                            <w:t>-202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6E2041" id="Rectángulo 3" o:spid="_x0000_s1026" style="position:absolute;margin-left:0;margin-top:-22.5pt;width:790.85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" fillcolor="#d9e2f3 [660]" strokecolor="#8eaadb [1940]" strokeweight="3pt">
              <v:shadow on="t" color="#205867" opacity=".5" offset="1pt"/>
              <v:textbox>
                <w:txbxContent>
                  <w:p w14:paraId="0912B245" w14:textId="4A9AC3C7" w:rsidR="006517DB" w:rsidRPr="00006527" w:rsidRDefault="0095036B" w:rsidP="006517DB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1er</w:t>
                    </w:r>
                    <w:r w:rsidR="006517DB">
                      <w:rPr>
                        <w:b/>
                        <w:sz w:val="36"/>
                        <w:szCs w:val="36"/>
                      </w:rPr>
                      <w:t xml:space="preserve"> Grado – </w:t>
                    </w:r>
                    <w:r w:rsidR="00195C78">
                      <w:rPr>
                        <w:b/>
                        <w:sz w:val="36"/>
                        <w:szCs w:val="36"/>
                      </w:rPr>
                      <w:t xml:space="preserve">Dosificación </w:t>
                    </w:r>
                    <w:r w:rsidR="00946F57">
                      <w:rPr>
                        <w:b/>
                        <w:sz w:val="36"/>
                        <w:szCs w:val="36"/>
                      </w:rPr>
                      <w:t>Mensual</w:t>
                    </w:r>
                    <w:r w:rsidR="00195C78">
                      <w:rPr>
                        <w:b/>
                        <w:sz w:val="36"/>
                        <w:szCs w:val="36"/>
                      </w:rPr>
                      <w:t xml:space="preserve"> de Contenidos y PDA</w:t>
                    </w:r>
                    <w:r w:rsidR="006517DB">
                      <w:rPr>
                        <w:b/>
                        <w:sz w:val="36"/>
                        <w:szCs w:val="36"/>
                      </w:rPr>
                      <w:t xml:space="preserve">             Lainitas Primaria       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6</w:t>
                    </w:r>
                    <w:r w:rsidR="006517DB">
                      <w:rPr>
                        <w:b/>
                        <w:sz w:val="36"/>
                        <w:szCs w:val="36"/>
                      </w:rPr>
                      <w:t>-202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7</w:t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2B4"/>
    <w:rsid w:val="00002CBD"/>
    <w:rsid w:val="000056A7"/>
    <w:rsid w:val="000079ED"/>
    <w:rsid w:val="00007D0C"/>
    <w:rsid w:val="00017685"/>
    <w:rsid w:val="00022E1E"/>
    <w:rsid w:val="00026A87"/>
    <w:rsid w:val="00026AAB"/>
    <w:rsid w:val="00034042"/>
    <w:rsid w:val="00036632"/>
    <w:rsid w:val="000413E6"/>
    <w:rsid w:val="00045715"/>
    <w:rsid w:val="0005753C"/>
    <w:rsid w:val="00066322"/>
    <w:rsid w:val="00067B85"/>
    <w:rsid w:val="00070FA8"/>
    <w:rsid w:val="00072449"/>
    <w:rsid w:val="000740CB"/>
    <w:rsid w:val="00077F05"/>
    <w:rsid w:val="000802F2"/>
    <w:rsid w:val="00080BB4"/>
    <w:rsid w:val="000826C3"/>
    <w:rsid w:val="0008739C"/>
    <w:rsid w:val="00094689"/>
    <w:rsid w:val="000A1D6F"/>
    <w:rsid w:val="000A41D4"/>
    <w:rsid w:val="000A636D"/>
    <w:rsid w:val="000A7C38"/>
    <w:rsid w:val="000B1C31"/>
    <w:rsid w:val="000B4290"/>
    <w:rsid w:val="000B66CB"/>
    <w:rsid w:val="000C51CA"/>
    <w:rsid w:val="000C5691"/>
    <w:rsid w:val="000C710F"/>
    <w:rsid w:val="000D0A12"/>
    <w:rsid w:val="000D1AE7"/>
    <w:rsid w:val="000D7ECB"/>
    <w:rsid w:val="000E11B4"/>
    <w:rsid w:val="000F0E6D"/>
    <w:rsid w:val="000F1EC0"/>
    <w:rsid w:val="000F4816"/>
    <w:rsid w:val="000F52CD"/>
    <w:rsid w:val="000F6611"/>
    <w:rsid w:val="000F6B3F"/>
    <w:rsid w:val="000F6EA2"/>
    <w:rsid w:val="00103897"/>
    <w:rsid w:val="00105916"/>
    <w:rsid w:val="0011427E"/>
    <w:rsid w:val="00116B6C"/>
    <w:rsid w:val="0012105A"/>
    <w:rsid w:val="00121F73"/>
    <w:rsid w:val="0012405C"/>
    <w:rsid w:val="0012487E"/>
    <w:rsid w:val="0012532B"/>
    <w:rsid w:val="00133824"/>
    <w:rsid w:val="00134BD8"/>
    <w:rsid w:val="00135AB7"/>
    <w:rsid w:val="00137938"/>
    <w:rsid w:val="0014140E"/>
    <w:rsid w:val="00143322"/>
    <w:rsid w:val="001442A8"/>
    <w:rsid w:val="00144F3C"/>
    <w:rsid w:val="00145C33"/>
    <w:rsid w:val="00146758"/>
    <w:rsid w:val="00150E5B"/>
    <w:rsid w:val="00160285"/>
    <w:rsid w:val="001636B7"/>
    <w:rsid w:val="00163B32"/>
    <w:rsid w:val="001648E0"/>
    <w:rsid w:val="00164A57"/>
    <w:rsid w:val="00167053"/>
    <w:rsid w:val="00172E8E"/>
    <w:rsid w:val="001736F5"/>
    <w:rsid w:val="00173DB3"/>
    <w:rsid w:val="0017448E"/>
    <w:rsid w:val="0017632A"/>
    <w:rsid w:val="00180413"/>
    <w:rsid w:val="00181F38"/>
    <w:rsid w:val="00187579"/>
    <w:rsid w:val="00190836"/>
    <w:rsid w:val="00190F05"/>
    <w:rsid w:val="00191FFB"/>
    <w:rsid w:val="001930F5"/>
    <w:rsid w:val="001935CE"/>
    <w:rsid w:val="00194C85"/>
    <w:rsid w:val="00195081"/>
    <w:rsid w:val="00195C78"/>
    <w:rsid w:val="001A51BE"/>
    <w:rsid w:val="001A66FD"/>
    <w:rsid w:val="001B18C5"/>
    <w:rsid w:val="001B1913"/>
    <w:rsid w:val="001B3C84"/>
    <w:rsid w:val="001B4AF0"/>
    <w:rsid w:val="001C18FD"/>
    <w:rsid w:val="001C41DD"/>
    <w:rsid w:val="001D5400"/>
    <w:rsid w:val="001D68FB"/>
    <w:rsid w:val="001E0FCE"/>
    <w:rsid w:val="001F125B"/>
    <w:rsid w:val="001F1780"/>
    <w:rsid w:val="001F1A0F"/>
    <w:rsid w:val="001F3AC6"/>
    <w:rsid w:val="001F4403"/>
    <w:rsid w:val="001F4F94"/>
    <w:rsid w:val="001F65B6"/>
    <w:rsid w:val="001F6B2A"/>
    <w:rsid w:val="002039F5"/>
    <w:rsid w:val="0020496F"/>
    <w:rsid w:val="00206A6C"/>
    <w:rsid w:val="002125FB"/>
    <w:rsid w:val="00214157"/>
    <w:rsid w:val="002144F9"/>
    <w:rsid w:val="00217266"/>
    <w:rsid w:val="00217975"/>
    <w:rsid w:val="00224315"/>
    <w:rsid w:val="002300ED"/>
    <w:rsid w:val="0023025A"/>
    <w:rsid w:val="00230FD7"/>
    <w:rsid w:val="00237061"/>
    <w:rsid w:val="002403BA"/>
    <w:rsid w:val="00240510"/>
    <w:rsid w:val="00242AA1"/>
    <w:rsid w:val="00242E80"/>
    <w:rsid w:val="00244F18"/>
    <w:rsid w:val="002472D5"/>
    <w:rsid w:val="002504C9"/>
    <w:rsid w:val="002561AB"/>
    <w:rsid w:val="00260628"/>
    <w:rsid w:val="00260817"/>
    <w:rsid w:val="00264291"/>
    <w:rsid w:val="0026561F"/>
    <w:rsid w:val="00277364"/>
    <w:rsid w:val="0027752F"/>
    <w:rsid w:val="0028566B"/>
    <w:rsid w:val="00286C3D"/>
    <w:rsid w:val="00286FFD"/>
    <w:rsid w:val="00290130"/>
    <w:rsid w:val="0029293D"/>
    <w:rsid w:val="00293C84"/>
    <w:rsid w:val="00294110"/>
    <w:rsid w:val="0029743C"/>
    <w:rsid w:val="002A1085"/>
    <w:rsid w:val="002A3F99"/>
    <w:rsid w:val="002A4D14"/>
    <w:rsid w:val="002A6B79"/>
    <w:rsid w:val="002B0DB5"/>
    <w:rsid w:val="002B1733"/>
    <w:rsid w:val="002B31D7"/>
    <w:rsid w:val="002B3ED2"/>
    <w:rsid w:val="002B7C02"/>
    <w:rsid w:val="002C6317"/>
    <w:rsid w:val="002C742E"/>
    <w:rsid w:val="002D0512"/>
    <w:rsid w:val="002D187A"/>
    <w:rsid w:val="002D5901"/>
    <w:rsid w:val="002D6DBF"/>
    <w:rsid w:val="002D7726"/>
    <w:rsid w:val="002E0AEC"/>
    <w:rsid w:val="002E7400"/>
    <w:rsid w:val="002F057E"/>
    <w:rsid w:val="002F11DD"/>
    <w:rsid w:val="002F1D43"/>
    <w:rsid w:val="002F23C2"/>
    <w:rsid w:val="002F44F6"/>
    <w:rsid w:val="002F46EB"/>
    <w:rsid w:val="002F6B83"/>
    <w:rsid w:val="00300AAD"/>
    <w:rsid w:val="003015A9"/>
    <w:rsid w:val="00301C79"/>
    <w:rsid w:val="00305967"/>
    <w:rsid w:val="00312398"/>
    <w:rsid w:val="0031332A"/>
    <w:rsid w:val="0031532C"/>
    <w:rsid w:val="003205AF"/>
    <w:rsid w:val="00323262"/>
    <w:rsid w:val="00323C68"/>
    <w:rsid w:val="00331682"/>
    <w:rsid w:val="00332F97"/>
    <w:rsid w:val="00340B45"/>
    <w:rsid w:val="00340C84"/>
    <w:rsid w:val="0034406B"/>
    <w:rsid w:val="00345D96"/>
    <w:rsid w:val="00350AEE"/>
    <w:rsid w:val="003514A7"/>
    <w:rsid w:val="003525C9"/>
    <w:rsid w:val="0035328F"/>
    <w:rsid w:val="00356504"/>
    <w:rsid w:val="00357BA6"/>
    <w:rsid w:val="003604DE"/>
    <w:rsid w:val="00361039"/>
    <w:rsid w:val="00362AC8"/>
    <w:rsid w:val="003674D5"/>
    <w:rsid w:val="003724A1"/>
    <w:rsid w:val="00372F03"/>
    <w:rsid w:val="0037368E"/>
    <w:rsid w:val="00377C00"/>
    <w:rsid w:val="003870E2"/>
    <w:rsid w:val="003925FC"/>
    <w:rsid w:val="00396C6C"/>
    <w:rsid w:val="00397EF0"/>
    <w:rsid w:val="003A10C9"/>
    <w:rsid w:val="003A33A5"/>
    <w:rsid w:val="003A3AD9"/>
    <w:rsid w:val="003A3B1B"/>
    <w:rsid w:val="003A4B33"/>
    <w:rsid w:val="003B6D86"/>
    <w:rsid w:val="003C06C8"/>
    <w:rsid w:val="003C2F8E"/>
    <w:rsid w:val="003C4B7D"/>
    <w:rsid w:val="003E083F"/>
    <w:rsid w:val="003E4F47"/>
    <w:rsid w:val="003E5A90"/>
    <w:rsid w:val="003E60B7"/>
    <w:rsid w:val="003F0252"/>
    <w:rsid w:val="003F1F44"/>
    <w:rsid w:val="003F5477"/>
    <w:rsid w:val="003F6283"/>
    <w:rsid w:val="00404E1D"/>
    <w:rsid w:val="00410A4F"/>
    <w:rsid w:val="00411DDA"/>
    <w:rsid w:val="00414DC5"/>
    <w:rsid w:val="00415317"/>
    <w:rsid w:val="00415F94"/>
    <w:rsid w:val="00416BBD"/>
    <w:rsid w:val="004175EF"/>
    <w:rsid w:val="00421CB5"/>
    <w:rsid w:val="00421DE8"/>
    <w:rsid w:val="0042241C"/>
    <w:rsid w:val="00431D6B"/>
    <w:rsid w:val="00431D9D"/>
    <w:rsid w:val="00434381"/>
    <w:rsid w:val="00434724"/>
    <w:rsid w:val="0043501A"/>
    <w:rsid w:val="00436EF2"/>
    <w:rsid w:val="00441390"/>
    <w:rsid w:val="00446900"/>
    <w:rsid w:val="0045076F"/>
    <w:rsid w:val="0045312A"/>
    <w:rsid w:val="00454F3E"/>
    <w:rsid w:val="00456DD8"/>
    <w:rsid w:val="00460206"/>
    <w:rsid w:val="00460B60"/>
    <w:rsid w:val="00460F2E"/>
    <w:rsid w:val="00463B1C"/>
    <w:rsid w:val="004660BD"/>
    <w:rsid w:val="00470638"/>
    <w:rsid w:val="00471F51"/>
    <w:rsid w:val="0047305A"/>
    <w:rsid w:val="00473A67"/>
    <w:rsid w:val="00474727"/>
    <w:rsid w:val="00485C46"/>
    <w:rsid w:val="00486810"/>
    <w:rsid w:val="00487098"/>
    <w:rsid w:val="00487F60"/>
    <w:rsid w:val="0049336C"/>
    <w:rsid w:val="00496BDA"/>
    <w:rsid w:val="004A2D1B"/>
    <w:rsid w:val="004A3578"/>
    <w:rsid w:val="004A6AEF"/>
    <w:rsid w:val="004B381E"/>
    <w:rsid w:val="004C2268"/>
    <w:rsid w:val="004D49A7"/>
    <w:rsid w:val="004E299D"/>
    <w:rsid w:val="004E5CD3"/>
    <w:rsid w:val="004F0D59"/>
    <w:rsid w:val="005006EE"/>
    <w:rsid w:val="005019DB"/>
    <w:rsid w:val="005020A3"/>
    <w:rsid w:val="00502ED7"/>
    <w:rsid w:val="005038E0"/>
    <w:rsid w:val="0051092F"/>
    <w:rsid w:val="00511A3A"/>
    <w:rsid w:val="00522932"/>
    <w:rsid w:val="00525BD4"/>
    <w:rsid w:val="00526BFE"/>
    <w:rsid w:val="00534E91"/>
    <w:rsid w:val="00546C79"/>
    <w:rsid w:val="00547F31"/>
    <w:rsid w:val="005528B0"/>
    <w:rsid w:val="00557C49"/>
    <w:rsid w:val="00560F44"/>
    <w:rsid w:val="00561426"/>
    <w:rsid w:val="00564BE2"/>
    <w:rsid w:val="00575605"/>
    <w:rsid w:val="00581B1B"/>
    <w:rsid w:val="0058502C"/>
    <w:rsid w:val="005852D2"/>
    <w:rsid w:val="00590D3F"/>
    <w:rsid w:val="005927D7"/>
    <w:rsid w:val="00594EC7"/>
    <w:rsid w:val="005971C4"/>
    <w:rsid w:val="005A063D"/>
    <w:rsid w:val="005A4F7A"/>
    <w:rsid w:val="005A6167"/>
    <w:rsid w:val="005A7132"/>
    <w:rsid w:val="005A7786"/>
    <w:rsid w:val="005B0CD4"/>
    <w:rsid w:val="005B0E01"/>
    <w:rsid w:val="005B2240"/>
    <w:rsid w:val="005B44C6"/>
    <w:rsid w:val="005C23FE"/>
    <w:rsid w:val="005C248E"/>
    <w:rsid w:val="005C2A85"/>
    <w:rsid w:val="005C31F4"/>
    <w:rsid w:val="005C40B9"/>
    <w:rsid w:val="005C4FA2"/>
    <w:rsid w:val="005C7AC9"/>
    <w:rsid w:val="005E15F2"/>
    <w:rsid w:val="005E22BD"/>
    <w:rsid w:val="005E59B5"/>
    <w:rsid w:val="005F2B77"/>
    <w:rsid w:val="005F4FB9"/>
    <w:rsid w:val="005F63ED"/>
    <w:rsid w:val="005F7421"/>
    <w:rsid w:val="00601D26"/>
    <w:rsid w:val="006056D3"/>
    <w:rsid w:val="00607A49"/>
    <w:rsid w:val="00610A1F"/>
    <w:rsid w:val="00610F7C"/>
    <w:rsid w:val="00611B8A"/>
    <w:rsid w:val="00611C8E"/>
    <w:rsid w:val="00612C84"/>
    <w:rsid w:val="00613C49"/>
    <w:rsid w:val="00617C8E"/>
    <w:rsid w:val="006248C9"/>
    <w:rsid w:val="00627F9C"/>
    <w:rsid w:val="006329D1"/>
    <w:rsid w:val="006334BE"/>
    <w:rsid w:val="00642811"/>
    <w:rsid w:val="00642D35"/>
    <w:rsid w:val="006517DB"/>
    <w:rsid w:val="00667F45"/>
    <w:rsid w:val="00671BA8"/>
    <w:rsid w:val="00675A94"/>
    <w:rsid w:val="00681E3F"/>
    <w:rsid w:val="00694FE4"/>
    <w:rsid w:val="006A006A"/>
    <w:rsid w:val="006A1FB5"/>
    <w:rsid w:val="006A4528"/>
    <w:rsid w:val="006A7727"/>
    <w:rsid w:val="006B08B8"/>
    <w:rsid w:val="006B1BBE"/>
    <w:rsid w:val="006B5F42"/>
    <w:rsid w:val="006B7E39"/>
    <w:rsid w:val="006C5054"/>
    <w:rsid w:val="006C5CF1"/>
    <w:rsid w:val="006D272A"/>
    <w:rsid w:val="006D6FD9"/>
    <w:rsid w:val="006E2C73"/>
    <w:rsid w:val="006E4CE3"/>
    <w:rsid w:val="006E4F6C"/>
    <w:rsid w:val="006F1120"/>
    <w:rsid w:val="006F1ADE"/>
    <w:rsid w:val="006F68F6"/>
    <w:rsid w:val="006F74DC"/>
    <w:rsid w:val="007036F9"/>
    <w:rsid w:val="00704D16"/>
    <w:rsid w:val="007071B1"/>
    <w:rsid w:val="0071089C"/>
    <w:rsid w:val="0071279E"/>
    <w:rsid w:val="0071645C"/>
    <w:rsid w:val="00716C2A"/>
    <w:rsid w:val="00724784"/>
    <w:rsid w:val="00726DBD"/>
    <w:rsid w:val="00731CCB"/>
    <w:rsid w:val="00732A36"/>
    <w:rsid w:val="00733D56"/>
    <w:rsid w:val="007354DA"/>
    <w:rsid w:val="0073712F"/>
    <w:rsid w:val="00737672"/>
    <w:rsid w:val="00740C29"/>
    <w:rsid w:val="00744FBC"/>
    <w:rsid w:val="00747650"/>
    <w:rsid w:val="00753219"/>
    <w:rsid w:val="007559E7"/>
    <w:rsid w:val="00757A43"/>
    <w:rsid w:val="00762972"/>
    <w:rsid w:val="00770823"/>
    <w:rsid w:val="007746AF"/>
    <w:rsid w:val="00774EDC"/>
    <w:rsid w:val="00775425"/>
    <w:rsid w:val="00780EE2"/>
    <w:rsid w:val="00787806"/>
    <w:rsid w:val="007A0213"/>
    <w:rsid w:val="007A2D31"/>
    <w:rsid w:val="007A47FF"/>
    <w:rsid w:val="007A5BB2"/>
    <w:rsid w:val="007B0A68"/>
    <w:rsid w:val="007B133C"/>
    <w:rsid w:val="007B5935"/>
    <w:rsid w:val="007C17D6"/>
    <w:rsid w:val="007C31CC"/>
    <w:rsid w:val="007C63C8"/>
    <w:rsid w:val="007D1AB5"/>
    <w:rsid w:val="007D36BE"/>
    <w:rsid w:val="007D537A"/>
    <w:rsid w:val="007D70DC"/>
    <w:rsid w:val="007D725E"/>
    <w:rsid w:val="007D7BF1"/>
    <w:rsid w:val="007F0CF9"/>
    <w:rsid w:val="007F0EF8"/>
    <w:rsid w:val="007F0FDF"/>
    <w:rsid w:val="007F589D"/>
    <w:rsid w:val="008019E9"/>
    <w:rsid w:val="00804427"/>
    <w:rsid w:val="00810F57"/>
    <w:rsid w:val="0081219F"/>
    <w:rsid w:val="008126CA"/>
    <w:rsid w:val="00813C2F"/>
    <w:rsid w:val="00820481"/>
    <w:rsid w:val="00821192"/>
    <w:rsid w:val="00825CF8"/>
    <w:rsid w:val="00835529"/>
    <w:rsid w:val="00835E3A"/>
    <w:rsid w:val="008372B4"/>
    <w:rsid w:val="00843B3F"/>
    <w:rsid w:val="00844AE4"/>
    <w:rsid w:val="0085434A"/>
    <w:rsid w:val="00855B20"/>
    <w:rsid w:val="00856784"/>
    <w:rsid w:val="00862339"/>
    <w:rsid w:val="008625DE"/>
    <w:rsid w:val="00870DFA"/>
    <w:rsid w:val="0087710C"/>
    <w:rsid w:val="00882B49"/>
    <w:rsid w:val="00882BB7"/>
    <w:rsid w:val="0088462B"/>
    <w:rsid w:val="0089034E"/>
    <w:rsid w:val="00891EA6"/>
    <w:rsid w:val="00893A9F"/>
    <w:rsid w:val="00894590"/>
    <w:rsid w:val="008A31AB"/>
    <w:rsid w:val="008B3F3F"/>
    <w:rsid w:val="008B459A"/>
    <w:rsid w:val="008B4715"/>
    <w:rsid w:val="008B5A3A"/>
    <w:rsid w:val="008B645E"/>
    <w:rsid w:val="008B7A13"/>
    <w:rsid w:val="008C5E85"/>
    <w:rsid w:val="008C655B"/>
    <w:rsid w:val="008D1BF1"/>
    <w:rsid w:val="008E0748"/>
    <w:rsid w:val="008E5E89"/>
    <w:rsid w:val="008F0B33"/>
    <w:rsid w:val="008F0FD1"/>
    <w:rsid w:val="008F1E01"/>
    <w:rsid w:val="0090060F"/>
    <w:rsid w:val="009030BA"/>
    <w:rsid w:val="0090346C"/>
    <w:rsid w:val="0091417B"/>
    <w:rsid w:val="00914E1D"/>
    <w:rsid w:val="0091565B"/>
    <w:rsid w:val="00915DD0"/>
    <w:rsid w:val="009168D0"/>
    <w:rsid w:val="009259D8"/>
    <w:rsid w:val="00927286"/>
    <w:rsid w:val="00935294"/>
    <w:rsid w:val="00940FA1"/>
    <w:rsid w:val="00946421"/>
    <w:rsid w:val="00946F57"/>
    <w:rsid w:val="009473AE"/>
    <w:rsid w:val="0095036B"/>
    <w:rsid w:val="0095064A"/>
    <w:rsid w:val="00952EF2"/>
    <w:rsid w:val="00957BC9"/>
    <w:rsid w:val="009600B1"/>
    <w:rsid w:val="00961A62"/>
    <w:rsid w:val="009628F8"/>
    <w:rsid w:val="00965778"/>
    <w:rsid w:val="00970AAB"/>
    <w:rsid w:val="00972407"/>
    <w:rsid w:val="00972694"/>
    <w:rsid w:val="00973E5E"/>
    <w:rsid w:val="009744A5"/>
    <w:rsid w:val="00976F45"/>
    <w:rsid w:val="00987088"/>
    <w:rsid w:val="0099216A"/>
    <w:rsid w:val="009936C6"/>
    <w:rsid w:val="009A3794"/>
    <w:rsid w:val="009A44D8"/>
    <w:rsid w:val="009A63E8"/>
    <w:rsid w:val="009A6D91"/>
    <w:rsid w:val="009B2A7B"/>
    <w:rsid w:val="009B591F"/>
    <w:rsid w:val="009B5A58"/>
    <w:rsid w:val="009B7505"/>
    <w:rsid w:val="009C1E86"/>
    <w:rsid w:val="009C29CA"/>
    <w:rsid w:val="009C6C06"/>
    <w:rsid w:val="009D178A"/>
    <w:rsid w:val="009D4649"/>
    <w:rsid w:val="009D4BF4"/>
    <w:rsid w:val="009D538E"/>
    <w:rsid w:val="009D63CB"/>
    <w:rsid w:val="009D733E"/>
    <w:rsid w:val="009E0A88"/>
    <w:rsid w:val="009E5ACB"/>
    <w:rsid w:val="009E6C45"/>
    <w:rsid w:val="009F36D5"/>
    <w:rsid w:val="009F5553"/>
    <w:rsid w:val="009F693C"/>
    <w:rsid w:val="00A010A9"/>
    <w:rsid w:val="00A01710"/>
    <w:rsid w:val="00A0237A"/>
    <w:rsid w:val="00A057CF"/>
    <w:rsid w:val="00A109C7"/>
    <w:rsid w:val="00A11919"/>
    <w:rsid w:val="00A228FA"/>
    <w:rsid w:val="00A357A6"/>
    <w:rsid w:val="00A41853"/>
    <w:rsid w:val="00A4275B"/>
    <w:rsid w:val="00A42CE8"/>
    <w:rsid w:val="00A430C7"/>
    <w:rsid w:val="00A53B48"/>
    <w:rsid w:val="00A55FC4"/>
    <w:rsid w:val="00A56698"/>
    <w:rsid w:val="00A633DE"/>
    <w:rsid w:val="00A75C0D"/>
    <w:rsid w:val="00A76786"/>
    <w:rsid w:val="00A907C2"/>
    <w:rsid w:val="00A95581"/>
    <w:rsid w:val="00A9663A"/>
    <w:rsid w:val="00AA2C43"/>
    <w:rsid w:val="00AA6D48"/>
    <w:rsid w:val="00AA7E71"/>
    <w:rsid w:val="00AB453B"/>
    <w:rsid w:val="00AC30F4"/>
    <w:rsid w:val="00AD075E"/>
    <w:rsid w:val="00AD1090"/>
    <w:rsid w:val="00AD1A73"/>
    <w:rsid w:val="00AD3AA2"/>
    <w:rsid w:val="00AD4F76"/>
    <w:rsid w:val="00AD5494"/>
    <w:rsid w:val="00AE36A7"/>
    <w:rsid w:val="00AE3866"/>
    <w:rsid w:val="00AF0DE2"/>
    <w:rsid w:val="00AF419A"/>
    <w:rsid w:val="00AF5AF4"/>
    <w:rsid w:val="00AF656E"/>
    <w:rsid w:val="00AF6BE4"/>
    <w:rsid w:val="00B10963"/>
    <w:rsid w:val="00B115C4"/>
    <w:rsid w:val="00B12938"/>
    <w:rsid w:val="00B13182"/>
    <w:rsid w:val="00B15FC4"/>
    <w:rsid w:val="00B24C13"/>
    <w:rsid w:val="00B32D21"/>
    <w:rsid w:val="00B339FB"/>
    <w:rsid w:val="00B4638A"/>
    <w:rsid w:val="00B466B5"/>
    <w:rsid w:val="00B466CC"/>
    <w:rsid w:val="00B47B2E"/>
    <w:rsid w:val="00B56FBF"/>
    <w:rsid w:val="00B604F5"/>
    <w:rsid w:val="00B64651"/>
    <w:rsid w:val="00B64B22"/>
    <w:rsid w:val="00B66597"/>
    <w:rsid w:val="00B75BD5"/>
    <w:rsid w:val="00B854A0"/>
    <w:rsid w:val="00B94D8B"/>
    <w:rsid w:val="00B94F05"/>
    <w:rsid w:val="00B95AF6"/>
    <w:rsid w:val="00BA2B37"/>
    <w:rsid w:val="00BA6670"/>
    <w:rsid w:val="00BA7695"/>
    <w:rsid w:val="00BB32A8"/>
    <w:rsid w:val="00BC28A5"/>
    <w:rsid w:val="00BC4101"/>
    <w:rsid w:val="00BC426A"/>
    <w:rsid w:val="00BC42CC"/>
    <w:rsid w:val="00BC65B0"/>
    <w:rsid w:val="00BD4A57"/>
    <w:rsid w:val="00BD5A51"/>
    <w:rsid w:val="00BD6BB0"/>
    <w:rsid w:val="00BE004F"/>
    <w:rsid w:val="00BE01A1"/>
    <w:rsid w:val="00BE0E67"/>
    <w:rsid w:val="00BE14D2"/>
    <w:rsid w:val="00BF1A0D"/>
    <w:rsid w:val="00BF62AF"/>
    <w:rsid w:val="00BF684F"/>
    <w:rsid w:val="00BF6A57"/>
    <w:rsid w:val="00C027EE"/>
    <w:rsid w:val="00C1240D"/>
    <w:rsid w:val="00C129A5"/>
    <w:rsid w:val="00C12F20"/>
    <w:rsid w:val="00C25513"/>
    <w:rsid w:val="00C27549"/>
    <w:rsid w:val="00C369A2"/>
    <w:rsid w:val="00C3793B"/>
    <w:rsid w:val="00C415F8"/>
    <w:rsid w:val="00C462BD"/>
    <w:rsid w:val="00C47AD5"/>
    <w:rsid w:val="00C5034C"/>
    <w:rsid w:val="00C53195"/>
    <w:rsid w:val="00C53EB6"/>
    <w:rsid w:val="00C60F24"/>
    <w:rsid w:val="00C625C5"/>
    <w:rsid w:val="00C67F7D"/>
    <w:rsid w:val="00C709EE"/>
    <w:rsid w:val="00C7139B"/>
    <w:rsid w:val="00C7272D"/>
    <w:rsid w:val="00C731EB"/>
    <w:rsid w:val="00C75D93"/>
    <w:rsid w:val="00C775A4"/>
    <w:rsid w:val="00C808CE"/>
    <w:rsid w:val="00C81D87"/>
    <w:rsid w:val="00C833C8"/>
    <w:rsid w:val="00C932E6"/>
    <w:rsid w:val="00C95871"/>
    <w:rsid w:val="00CA5A63"/>
    <w:rsid w:val="00CB1368"/>
    <w:rsid w:val="00CB45F0"/>
    <w:rsid w:val="00CC36C7"/>
    <w:rsid w:val="00CC4928"/>
    <w:rsid w:val="00CC5009"/>
    <w:rsid w:val="00CD10FF"/>
    <w:rsid w:val="00CD2B5E"/>
    <w:rsid w:val="00CE437C"/>
    <w:rsid w:val="00CF2480"/>
    <w:rsid w:val="00CF7A11"/>
    <w:rsid w:val="00D0360C"/>
    <w:rsid w:val="00D03BC3"/>
    <w:rsid w:val="00D079F5"/>
    <w:rsid w:val="00D140FB"/>
    <w:rsid w:val="00D2059F"/>
    <w:rsid w:val="00D20792"/>
    <w:rsid w:val="00D2402E"/>
    <w:rsid w:val="00D275BE"/>
    <w:rsid w:val="00D35BAA"/>
    <w:rsid w:val="00D369F6"/>
    <w:rsid w:val="00D4010D"/>
    <w:rsid w:val="00D42133"/>
    <w:rsid w:val="00D43F60"/>
    <w:rsid w:val="00D47667"/>
    <w:rsid w:val="00D55461"/>
    <w:rsid w:val="00D635CA"/>
    <w:rsid w:val="00D65931"/>
    <w:rsid w:val="00D73397"/>
    <w:rsid w:val="00D73E55"/>
    <w:rsid w:val="00D74905"/>
    <w:rsid w:val="00D75927"/>
    <w:rsid w:val="00D81FFF"/>
    <w:rsid w:val="00DA0E61"/>
    <w:rsid w:val="00DA29BE"/>
    <w:rsid w:val="00DA49C0"/>
    <w:rsid w:val="00DA6BBC"/>
    <w:rsid w:val="00DB4E48"/>
    <w:rsid w:val="00DB6420"/>
    <w:rsid w:val="00DB7338"/>
    <w:rsid w:val="00DC443C"/>
    <w:rsid w:val="00DC5DF0"/>
    <w:rsid w:val="00DD52EB"/>
    <w:rsid w:val="00DD6046"/>
    <w:rsid w:val="00DE0E5F"/>
    <w:rsid w:val="00DE1A34"/>
    <w:rsid w:val="00DF0664"/>
    <w:rsid w:val="00DF0A95"/>
    <w:rsid w:val="00E1217F"/>
    <w:rsid w:val="00E131E4"/>
    <w:rsid w:val="00E166E9"/>
    <w:rsid w:val="00E2064E"/>
    <w:rsid w:val="00E216AA"/>
    <w:rsid w:val="00E22407"/>
    <w:rsid w:val="00E224AC"/>
    <w:rsid w:val="00E23410"/>
    <w:rsid w:val="00E24AA4"/>
    <w:rsid w:val="00E264E0"/>
    <w:rsid w:val="00E27B46"/>
    <w:rsid w:val="00E30266"/>
    <w:rsid w:val="00E3276F"/>
    <w:rsid w:val="00E32D4B"/>
    <w:rsid w:val="00E41C09"/>
    <w:rsid w:val="00E420CB"/>
    <w:rsid w:val="00E437FC"/>
    <w:rsid w:val="00E50798"/>
    <w:rsid w:val="00E50E33"/>
    <w:rsid w:val="00E56E58"/>
    <w:rsid w:val="00E664C2"/>
    <w:rsid w:val="00E71D36"/>
    <w:rsid w:val="00E74EFB"/>
    <w:rsid w:val="00E7560D"/>
    <w:rsid w:val="00E8567E"/>
    <w:rsid w:val="00E858EB"/>
    <w:rsid w:val="00E92619"/>
    <w:rsid w:val="00E94887"/>
    <w:rsid w:val="00E950A7"/>
    <w:rsid w:val="00E95515"/>
    <w:rsid w:val="00EA0B7C"/>
    <w:rsid w:val="00EB075A"/>
    <w:rsid w:val="00EB1A9C"/>
    <w:rsid w:val="00EB2368"/>
    <w:rsid w:val="00EB62B6"/>
    <w:rsid w:val="00EB72CC"/>
    <w:rsid w:val="00EC0CC3"/>
    <w:rsid w:val="00EC19DE"/>
    <w:rsid w:val="00ED4552"/>
    <w:rsid w:val="00ED740B"/>
    <w:rsid w:val="00EE0192"/>
    <w:rsid w:val="00EE4630"/>
    <w:rsid w:val="00EE47EC"/>
    <w:rsid w:val="00EE4E41"/>
    <w:rsid w:val="00EE7718"/>
    <w:rsid w:val="00EF111F"/>
    <w:rsid w:val="00EF639E"/>
    <w:rsid w:val="00EF6BCD"/>
    <w:rsid w:val="00F01B0D"/>
    <w:rsid w:val="00F10AF0"/>
    <w:rsid w:val="00F11F5F"/>
    <w:rsid w:val="00F135AB"/>
    <w:rsid w:val="00F1594F"/>
    <w:rsid w:val="00F16868"/>
    <w:rsid w:val="00F21BC9"/>
    <w:rsid w:val="00F22DBA"/>
    <w:rsid w:val="00F26EC9"/>
    <w:rsid w:val="00F27502"/>
    <w:rsid w:val="00F30512"/>
    <w:rsid w:val="00F313E4"/>
    <w:rsid w:val="00F35D93"/>
    <w:rsid w:val="00F42F9E"/>
    <w:rsid w:val="00F474C5"/>
    <w:rsid w:val="00F538D2"/>
    <w:rsid w:val="00F5478E"/>
    <w:rsid w:val="00F551A8"/>
    <w:rsid w:val="00F65512"/>
    <w:rsid w:val="00F709CA"/>
    <w:rsid w:val="00F72FBB"/>
    <w:rsid w:val="00F73F9B"/>
    <w:rsid w:val="00F73FC0"/>
    <w:rsid w:val="00F77B1F"/>
    <w:rsid w:val="00F846D9"/>
    <w:rsid w:val="00F913CB"/>
    <w:rsid w:val="00FB194F"/>
    <w:rsid w:val="00FB5B0F"/>
    <w:rsid w:val="00FC108C"/>
    <w:rsid w:val="00FC4245"/>
    <w:rsid w:val="00FC5419"/>
    <w:rsid w:val="00FD13C0"/>
    <w:rsid w:val="00FD46A6"/>
    <w:rsid w:val="00FD4734"/>
    <w:rsid w:val="00FD52B6"/>
    <w:rsid w:val="00FD621C"/>
    <w:rsid w:val="00FE6AEC"/>
    <w:rsid w:val="00FF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DBB1D"/>
  <w15:chartTrackingRefBased/>
  <w15:docId w15:val="{5812B78C-B311-4974-96CF-AAB0E552F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41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F6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517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17DB"/>
  </w:style>
  <w:style w:type="paragraph" w:styleId="Piedepgina">
    <w:name w:val="footer"/>
    <w:basedOn w:val="Normal"/>
    <w:link w:val="PiedepginaCar"/>
    <w:uiPriority w:val="99"/>
    <w:unhideWhenUsed/>
    <w:rsid w:val="006517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17DB"/>
  </w:style>
  <w:style w:type="character" w:styleId="Hipervnculo">
    <w:name w:val="Hyperlink"/>
    <w:basedOn w:val="Fuentedeprrafopredeter"/>
    <w:uiPriority w:val="99"/>
    <w:unhideWhenUsed/>
    <w:rsid w:val="006517D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51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4F5EA-3EC8-4175-9EEA-3810A8317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555</Words>
  <Characters>3047</Characters>
  <Application>Microsoft Office Word</Application>
  <DocSecurity>0</DocSecurity>
  <Lines>145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Lainitas Primaria</dc:creator>
  <cp:keywords/>
  <dc:description/>
  <cp:lastModifiedBy>Lainitas Primaria y Preescolar</cp:lastModifiedBy>
  <cp:revision>4</cp:revision>
  <dcterms:created xsi:type="dcterms:W3CDTF">2026-09-21T02:57:00Z</dcterms:created>
  <dcterms:modified xsi:type="dcterms:W3CDTF">2026-09-21T03:44:00Z</dcterms:modified>
</cp:coreProperties>
</file>